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EAFC" w14:textId="77777777" w:rsidR="00603BA4" w:rsidRDefault="00603BA4" w:rsidP="00D53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695036" w14:textId="55C2A6F5" w:rsidR="000B4C83" w:rsidRPr="00AE2644" w:rsidRDefault="000B4C83" w:rsidP="00D53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2644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Description</w:t>
      </w:r>
    </w:p>
    <w:p w14:paraId="0FAB0AB6" w14:textId="62DB7888" w:rsidR="00272B32" w:rsidRDefault="00272B32" w:rsidP="0027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Organization Being Served: READ USA, Inc.</w:t>
      </w:r>
    </w:p>
    <w:p w14:paraId="16745FCA" w14:textId="16B68971" w:rsidR="00272B32" w:rsidRDefault="00272B32" w:rsidP="0027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 of Service: </w:t>
      </w:r>
      <w:r w:rsidR="00E05C7E">
        <w:rPr>
          <w:rFonts w:ascii="Times New Roman" w:hAnsi="Times New Roman" w:cs="Times New Roman"/>
          <w:sz w:val="24"/>
          <w:szCs w:val="24"/>
        </w:rPr>
        <w:t xml:space="preserve">August </w:t>
      </w:r>
      <w:r w:rsidR="00C453E4">
        <w:rPr>
          <w:rFonts w:ascii="Times New Roman" w:hAnsi="Times New Roman" w:cs="Times New Roman"/>
          <w:sz w:val="24"/>
          <w:szCs w:val="24"/>
        </w:rPr>
        <w:t>19, 2025</w:t>
      </w:r>
      <w:r>
        <w:rPr>
          <w:rFonts w:ascii="Times New Roman" w:hAnsi="Times New Roman" w:cs="Times New Roman"/>
          <w:sz w:val="24"/>
          <w:szCs w:val="24"/>
        </w:rPr>
        <w:t>-May 0</w:t>
      </w:r>
      <w:r w:rsidR="00C453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C453E4">
        <w:rPr>
          <w:rFonts w:ascii="Times New Roman" w:hAnsi="Times New Roman" w:cs="Times New Roman"/>
          <w:sz w:val="24"/>
          <w:szCs w:val="24"/>
        </w:rPr>
        <w:t>6</w:t>
      </w:r>
    </w:p>
    <w:p w14:paraId="71C3B3D3" w14:textId="2F044920" w:rsidR="00272B32" w:rsidRDefault="008D5CDF" w:rsidP="0027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="00272B32">
        <w:rPr>
          <w:rFonts w:ascii="Times New Roman" w:hAnsi="Times New Roman" w:cs="Times New Roman"/>
          <w:sz w:val="24"/>
          <w:szCs w:val="24"/>
        </w:rPr>
        <w:t xml:space="preserve">Sites: Hogan-Spring Glen Elementary School, Beauclerc Elementary School, </w:t>
      </w:r>
      <w:r w:rsidR="000B4C83">
        <w:rPr>
          <w:rFonts w:ascii="Times New Roman" w:hAnsi="Times New Roman" w:cs="Times New Roman"/>
          <w:sz w:val="24"/>
          <w:szCs w:val="24"/>
        </w:rPr>
        <w:t xml:space="preserve">Lake Lucina Elementary School, </w:t>
      </w:r>
      <w:r w:rsidR="00E05C7E">
        <w:rPr>
          <w:rFonts w:ascii="Times New Roman" w:hAnsi="Times New Roman" w:cs="Times New Roman"/>
          <w:sz w:val="24"/>
          <w:szCs w:val="24"/>
        </w:rPr>
        <w:t xml:space="preserve">Twin Lakes Academy Elementary, Anchor Academy, </w:t>
      </w:r>
      <w:r w:rsidR="00C453E4">
        <w:rPr>
          <w:rFonts w:ascii="Times New Roman" w:hAnsi="Times New Roman" w:cs="Times New Roman"/>
          <w:sz w:val="24"/>
          <w:szCs w:val="24"/>
        </w:rPr>
        <w:t xml:space="preserve">Cedar Hills Elementary, </w:t>
      </w:r>
      <w:r>
        <w:rPr>
          <w:rFonts w:ascii="Times New Roman" w:hAnsi="Times New Roman" w:cs="Times New Roman"/>
          <w:sz w:val="24"/>
          <w:szCs w:val="24"/>
        </w:rPr>
        <w:t>and other DCPS schools as needed.</w:t>
      </w:r>
    </w:p>
    <w:p w14:paraId="2D86B6DE" w14:textId="395EBA6A" w:rsidR="000B4C83" w:rsidRDefault="000B4C83" w:rsidP="0027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On-Site Supervisor: READ USA Teacher of Organization</w:t>
      </w:r>
    </w:p>
    <w:p w14:paraId="76951B7D" w14:textId="79250A7F" w:rsidR="000B4C83" w:rsidRDefault="000B4C83" w:rsidP="0027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On-Site Supervisor Substitute: READ USA Teacher of Content</w:t>
      </w:r>
    </w:p>
    <w:p w14:paraId="1950C119" w14:textId="77777777" w:rsidR="000B4C83" w:rsidRDefault="000B4C83" w:rsidP="0027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AA251" w14:textId="6877A60E" w:rsidR="00D533EE" w:rsidRDefault="000B4C83" w:rsidP="008D5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Time: </w:t>
      </w:r>
      <w:r w:rsidR="00E05C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pm-6pm</w:t>
      </w:r>
      <w:r w:rsidR="000D2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Tuesdays-Thursdays and </w:t>
      </w:r>
      <w:r w:rsidR="008D5CDF">
        <w:rPr>
          <w:rFonts w:ascii="Times New Roman" w:hAnsi="Times New Roman" w:cs="Times New Roman"/>
          <w:sz w:val="24"/>
          <w:szCs w:val="24"/>
        </w:rPr>
        <w:t xml:space="preserve">some </w:t>
      </w:r>
      <w:proofErr w:type="gramStart"/>
      <w:r w:rsidR="008D5CDF">
        <w:rPr>
          <w:rFonts w:ascii="Times New Roman" w:hAnsi="Times New Roman" w:cs="Times New Roman"/>
          <w:sz w:val="24"/>
          <w:szCs w:val="24"/>
        </w:rPr>
        <w:t>READ USA special</w:t>
      </w:r>
      <w:proofErr w:type="gramEnd"/>
      <w:r w:rsidR="008D5CDF">
        <w:rPr>
          <w:rFonts w:ascii="Times New Roman" w:hAnsi="Times New Roman" w:cs="Times New Roman"/>
          <w:sz w:val="24"/>
          <w:szCs w:val="24"/>
        </w:rPr>
        <w:t xml:space="preserve"> events.</w:t>
      </w:r>
    </w:p>
    <w:p w14:paraId="5C50663F" w14:textId="77777777" w:rsidR="00C453E4" w:rsidRDefault="00C453E4" w:rsidP="008D5C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3F552" w14:textId="71762402" w:rsidR="00C453E4" w:rsidRPr="00C453E4" w:rsidRDefault="00C453E4" w:rsidP="008D5C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53E4">
        <w:rPr>
          <w:rFonts w:ascii="Times New Roman" w:hAnsi="Times New Roman" w:cs="Times New Roman"/>
          <w:b/>
          <w:bCs/>
          <w:sz w:val="24"/>
          <w:szCs w:val="24"/>
        </w:rPr>
        <w:t xml:space="preserve">Dates of service Fall 2025- </w:t>
      </w:r>
    </w:p>
    <w:p w14:paraId="1A86558F" w14:textId="7C006E30" w:rsidR="00C453E4" w:rsidRDefault="00C453E4" w:rsidP="008D5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19, 20, 21, 26, 27, 28</w:t>
      </w:r>
    </w:p>
    <w:p w14:paraId="2F61DAEE" w14:textId="75CD7F54" w:rsidR="00C453E4" w:rsidRDefault="00C453E4" w:rsidP="008D5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ab/>
        <w:t>2, 3, 4, 9, 10, 11, 16, 17, 18, 23, 24, 25, 30</w:t>
      </w:r>
    </w:p>
    <w:p w14:paraId="35665E82" w14:textId="5025BD41" w:rsidR="00C453E4" w:rsidRDefault="00C453E4" w:rsidP="008D5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ab/>
        <w:t>1, 2, 7, 8, 9, 15, 16, 17, 21, 22, 23, 28, 29, 30</w:t>
      </w:r>
    </w:p>
    <w:p w14:paraId="1A323074" w14:textId="6C7DB226" w:rsidR="00C453E4" w:rsidRDefault="00C453E4" w:rsidP="008D5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ab/>
        <w:t>4, 5, 6, 12, 13, 14, 18, 19, 20</w:t>
      </w:r>
    </w:p>
    <w:p w14:paraId="7E815FF0" w14:textId="3FD83E40" w:rsidR="00C453E4" w:rsidRPr="008D5CDF" w:rsidRDefault="00C453E4" w:rsidP="008D5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sz w:val="24"/>
          <w:szCs w:val="24"/>
        </w:rPr>
        <w:tab/>
        <w:t>2, 3, 4, 6, 9, 10, 11</w:t>
      </w:r>
    </w:p>
    <w:p w14:paraId="76E10BC3" w14:textId="77777777" w:rsidR="00272B32" w:rsidRDefault="00272B32" w:rsidP="00CF39BC">
      <w:pPr>
        <w:rPr>
          <w:rFonts w:ascii="Times New Roman" w:hAnsi="Times New Roman" w:cs="Times New Roman"/>
          <w:sz w:val="24"/>
          <w:szCs w:val="24"/>
        </w:rPr>
      </w:pPr>
    </w:p>
    <w:p w14:paraId="4D7836F4" w14:textId="420F6925" w:rsidR="00C453E4" w:rsidRPr="00C453E4" w:rsidRDefault="00C453E4" w:rsidP="00CF39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53E4">
        <w:rPr>
          <w:rFonts w:ascii="Times New Roman" w:hAnsi="Times New Roman" w:cs="Times New Roman"/>
          <w:b/>
          <w:bCs/>
          <w:sz w:val="24"/>
          <w:szCs w:val="24"/>
        </w:rPr>
        <w:t>Dates of service Spring 2026-</w:t>
      </w:r>
    </w:p>
    <w:p w14:paraId="03E64CD4" w14:textId="77777777" w:rsidR="00550EFC" w:rsidRDefault="00C453E4" w:rsidP="00550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ab/>
        <w:t>7, 8, 9, 13, 14, 15, 20, 21, 22, 27, 28, 29</w:t>
      </w:r>
    </w:p>
    <w:p w14:paraId="3FA3B8BA" w14:textId="4A1B3777" w:rsidR="00550EFC" w:rsidRDefault="00550EFC" w:rsidP="00550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ab/>
        <w:t>3, 4, 5, 10, 11, 12, 17, 18, 19, 24, 25, 26</w:t>
      </w:r>
    </w:p>
    <w:p w14:paraId="550290DF" w14:textId="56AE2B23" w:rsidR="00550EFC" w:rsidRDefault="00550EFC" w:rsidP="00550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3, 4, 5, 10, 11, 12, 24, 25, 26, 31</w:t>
      </w:r>
    </w:p>
    <w:p w14:paraId="5D6F89F7" w14:textId="66E1DEDC" w:rsidR="00550EFC" w:rsidRDefault="00550EFC" w:rsidP="00550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1, 2, 8, 9, 10, 14, 15, 16, 21, 22, 23, 28, 29, 30</w:t>
      </w:r>
    </w:p>
    <w:p w14:paraId="74F22467" w14:textId="4FEEBA3E" w:rsidR="00550EFC" w:rsidRDefault="00550EFC" w:rsidP="00550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5, 6, 7</w:t>
      </w:r>
    </w:p>
    <w:p w14:paraId="033CFF97" w14:textId="77777777" w:rsidR="00550EFC" w:rsidRDefault="00550EFC" w:rsidP="00550E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35ECE" w14:textId="50D9B970" w:rsidR="00CF39BC" w:rsidRPr="00CF39BC" w:rsidRDefault="0036226B" w:rsidP="00CF39BC">
      <w:pPr>
        <w:rPr>
          <w:rFonts w:ascii="Times New Roman" w:hAnsi="Times New Roman" w:cs="Times New Roman"/>
          <w:sz w:val="24"/>
          <w:szCs w:val="24"/>
        </w:rPr>
      </w:pPr>
      <w:r w:rsidRPr="00CF39BC">
        <w:rPr>
          <w:rFonts w:ascii="Times New Roman" w:hAnsi="Times New Roman" w:cs="Times New Roman"/>
          <w:sz w:val="24"/>
          <w:szCs w:val="24"/>
        </w:rPr>
        <w:t>The</w:t>
      </w:r>
      <w:r w:rsidR="00CF39BC" w:rsidRPr="00CF39BC">
        <w:rPr>
          <w:rFonts w:ascii="Times New Roman" w:hAnsi="Times New Roman" w:cs="Times New Roman"/>
          <w:sz w:val="24"/>
          <w:szCs w:val="24"/>
        </w:rPr>
        <w:t xml:space="preserve"> READ USA</w:t>
      </w:r>
      <w:r w:rsidRPr="00CF39BC">
        <w:rPr>
          <w:rFonts w:ascii="Times New Roman" w:hAnsi="Times New Roman" w:cs="Times New Roman"/>
          <w:sz w:val="24"/>
          <w:szCs w:val="24"/>
        </w:rPr>
        <w:t xml:space="preserve"> </w:t>
      </w:r>
      <w:r w:rsidR="00380542">
        <w:rPr>
          <w:rFonts w:ascii="Times New Roman" w:hAnsi="Times New Roman" w:cs="Times New Roman"/>
          <w:sz w:val="24"/>
          <w:szCs w:val="24"/>
        </w:rPr>
        <w:t xml:space="preserve">Tutor </w:t>
      </w:r>
      <w:r w:rsidRPr="00CF39BC">
        <w:rPr>
          <w:rFonts w:ascii="Times New Roman" w:hAnsi="Times New Roman" w:cs="Times New Roman"/>
          <w:sz w:val="24"/>
          <w:szCs w:val="24"/>
        </w:rPr>
        <w:t xml:space="preserve">will </w:t>
      </w:r>
      <w:r w:rsidR="00CF39BC" w:rsidRPr="00CF39BC">
        <w:rPr>
          <w:rFonts w:ascii="Times New Roman" w:hAnsi="Times New Roman" w:cs="Times New Roman"/>
          <w:sz w:val="24"/>
          <w:szCs w:val="24"/>
        </w:rPr>
        <w:t>serve</w:t>
      </w:r>
      <w:r w:rsidRPr="00CF39BC">
        <w:rPr>
          <w:rFonts w:ascii="Times New Roman" w:hAnsi="Times New Roman" w:cs="Times New Roman"/>
          <w:sz w:val="24"/>
          <w:szCs w:val="24"/>
        </w:rPr>
        <w:t xml:space="preserve"> </w:t>
      </w:r>
      <w:r w:rsidR="00B22F55">
        <w:rPr>
          <w:rFonts w:ascii="Times New Roman" w:hAnsi="Times New Roman" w:cs="Times New Roman"/>
          <w:sz w:val="24"/>
          <w:szCs w:val="24"/>
        </w:rPr>
        <w:t>in the delivery of high-quality reading lessons to elementary students demonstrating a need for services.</w:t>
      </w:r>
      <w:r w:rsidR="008D5CDF">
        <w:rPr>
          <w:rFonts w:ascii="Times New Roman" w:hAnsi="Times New Roman" w:cs="Times New Roman"/>
          <w:sz w:val="24"/>
          <w:szCs w:val="24"/>
        </w:rPr>
        <w:t xml:space="preserve"> </w:t>
      </w:r>
      <w:r w:rsidR="00B22F55">
        <w:rPr>
          <w:rFonts w:ascii="Times New Roman" w:hAnsi="Times New Roman" w:cs="Times New Roman"/>
          <w:sz w:val="24"/>
          <w:szCs w:val="24"/>
        </w:rPr>
        <w:t>Tutors</w:t>
      </w:r>
      <w:r w:rsidR="008D5CDF">
        <w:rPr>
          <w:rFonts w:ascii="Times New Roman" w:hAnsi="Times New Roman" w:cs="Times New Roman"/>
          <w:sz w:val="24"/>
          <w:szCs w:val="24"/>
        </w:rPr>
        <w:t xml:space="preserve"> may be called upon to </w:t>
      </w:r>
      <w:r w:rsidR="00B22F55">
        <w:rPr>
          <w:rFonts w:ascii="Times New Roman" w:hAnsi="Times New Roman" w:cs="Times New Roman"/>
          <w:sz w:val="24"/>
          <w:szCs w:val="24"/>
        </w:rPr>
        <w:t>demonstrate lessons</w:t>
      </w:r>
      <w:r w:rsidR="008D5CDF">
        <w:rPr>
          <w:rFonts w:ascii="Times New Roman" w:hAnsi="Times New Roman" w:cs="Times New Roman"/>
          <w:sz w:val="24"/>
          <w:szCs w:val="24"/>
        </w:rPr>
        <w:t xml:space="preserve"> </w:t>
      </w:r>
      <w:r w:rsidR="00B22F55">
        <w:rPr>
          <w:rFonts w:ascii="Times New Roman" w:hAnsi="Times New Roman" w:cs="Times New Roman"/>
          <w:sz w:val="24"/>
          <w:szCs w:val="24"/>
        </w:rPr>
        <w:t>during the planned lesson time to</w:t>
      </w:r>
      <w:r w:rsidR="008D5CDF">
        <w:rPr>
          <w:rFonts w:ascii="Times New Roman" w:hAnsi="Times New Roman" w:cs="Times New Roman"/>
          <w:sz w:val="24"/>
          <w:szCs w:val="24"/>
        </w:rPr>
        <w:t xml:space="preserve"> community leaders, other tutors, teachers, READ USA administration, and</w:t>
      </w:r>
      <w:r w:rsidR="008D5CDF" w:rsidRPr="008D5CDF">
        <w:rPr>
          <w:rFonts w:ascii="Times New Roman" w:hAnsi="Times New Roman" w:cs="Times New Roman"/>
          <w:sz w:val="24"/>
          <w:szCs w:val="24"/>
        </w:rPr>
        <w:t xml:space="preserve"> </w:t>
      </w:r>
      <w:r w:rsidR="008D5CDF">
        <w:rPr>
          <w:rFonts w:ascii="Times New Roman" w:hAnsi="Times New Roman" w:cs="Times New Roman"/>
          <w:sz w:val="24"/>
          <w:szCs w:val="24"/>
        </w:rPr>
        <w:t>special guests visiting the READ USA tutoring program.</w:t>
      </w:r>
    </w:p>
    <w:p w14:paraId="45F81FBD" w14:textId="5625FB00" w:rsidR="00CF39BC" w:rsidRDefault="00561D22" w:rsidP="00CF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Tutor</w:t>
      </w:r>
      <w:r w:rsidR="00B22F55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CF39BC" w:rsidRPr="00CF39BC">
        <w:rPr>
          <w:rFonts w:ascii="Times New Roman" w:hAnsi="Times New Roman" w:cs="Times New Roman"/>
          <w:bCs/>
          <w:sz w:val="24"/>
          <w:szCs w:val="24"/>
        </w:rPr>
        <w:t xml:space="preserve">will interact with and deliver </w:t>
      </w:r>
      <w:r>
        <w:rPr>
          <w:rFonts w:ascii="Times New Roman" w:hAnsi="Times New Roman" w:cs="Times New Roman"/>
          <w:bCs/>
          <w:sz w:val="24"/>
          <w:szCs w:val="24"/>
        </w:rPr>
        <w:t>high-quality</w:t>
      </w:r>
      <w:r w:rsidR="00CF39BC" w:rsidRPr="00CF39BC">
        <w:rPr>
          <w:rFonts w:ascii="Times New Roman" w:hAnsi="Times New Roman" w:cs="Times New Roman"/>
          <w:bCs/>
          <w:sz w:val="24"/>
          <w:szCs w:val="24"/>
        </w:rPr>
        <w:t xml:space="preserve"> reading lessons based on pre-written reading lesson plans to elementary students. </w:t>
      </w:r>
      <w:r w:rsidR="00B22F55">
        <w:rPr>
          <w:rFonts w:ascii="Times New Roman" w:hAnsi="Times New Roman" w:cs="Times New Roman"/>
          <w:bCs/>
          <w:sz w:val="24"/>
          <w:szCs w:val="24"/>
        </w:rPr>
        <w:t>Tutors</w:t>
      </w:r>
      <w:r w:rsidR="00CF39BC" w:rsidRPr="00CF39BC">
        <w:rPr>
          <w:rFonts w:ascii="Times New Roman" w:hAnsi="Times New Roman" w:cs="Times New Roman"/>
          <w:bCs/>
          <w:sz w:val="24"/>
          <w:szCs w:val="24"/>
        </w:rPr>
        <w:t xml:space="preserve"> will teach elementary students essential reading skills</w:t>
      </w:r>
      <w:r w:rsidR="00550EFC">
        <w:rPr>
          <w:rFonts w:ascii="Times New Roman" w:hAnsi="Times New Roman" w:cs="Times New Roman"/>
          <w:bCs/>
          <w:sz w:val="24"/>
          <w:szCs w:val="24"/>
        </w:rPr>
        <w:t>,</w:t>
      </w:r>
      <w:r w:rsidR="00CF39BC" w:rsidRPr="00CF3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including</w:t>
      </w:r>
      <w:r w:rsidR="00CF39BC" w:rsidRPr="00CF39BC">
        <w:rPr>
          <w:rFonts w:ascii="Times New Roman" w:hAnsi="Times New Roman" w:cs="Times New Roman"/>
          <w:bCs/>
          <w:sz w:val="24"/>
          <w:szCs w:val="24"/>
        </w:rPr>
        <w:t xml:space="preserve"> phonological awareness, phonics and word work, vocabulary, reading accuracy, fluency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F39BC" w:rsidRPr="00CF39BC">
        <w:rPr>
          <w:rFonts w:ascii="Times New Roman" w:hAnsi="Times New Roman" w:cs="Times New Roman"/>
          <w:bCs/>
          <w:sz w:val="24"/>
          <w:szCs w:val="24"/>
        </w:rPr>
        <w:t xml:space="preserve"> comprehension</w:t>
      </w:r>
      <w:r>
        <w:rPr>
          <w:rFonts w:ascii="Times New Roman" w:hAnsi="Times New Roman" w:cs="Times New Roman"/>
          <w:bCs/>
          <w:sz w:val="24"/>
          <w:szCs w:val="24"/>
        </w:rPr>
        <w:t>, and writing</w:t>
      </w:r>
      <w:r w:rsidR="00CF39BC" w:rsidRPr="00CF39BC">
        <w:rPr>
          <w:rFonts w:ascii="Times New Roman" w:hAnsi="Times New Roman" w:cs="Times New Roman"/>
          <w:sz w:val="24"/>
          <w:szCs w:val="24"/>
        </w:rPr>
        <w:t>.</w:t>
      </w:r>
      <w:r w:rsidR="00CF3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E8BE1" w14:textId="4F9C0584" w:rsidR="00561D22" w:rsidRDefault="00B22F55" w:rsidP="00CF39BC">
      <w:pPr>
        <w:rPr>
          <w:rFonts w:ascii="Times New Roman" w:hAnsi="Times New Roman" w:cs="Times New Roman"/>
          <w:sz w:val="24"/>
          <w:szCs w:val="24"/>
        </w:rPr>
      </w:pPr>
      <w:bookmarkStart w:id="0" w:name="_Hlk143499149"/>
      <w:r>
        <w:rPr>
          <w:rFonts w:ascii="Times New Roman" w:hAnsi="Times New Roman" w:cs="Times New Roman"/>
          <w:sz w:val="24"/>
          <w:szCs w:val="24"/>
        </w:rPr>
        <w:t>Additionally, tutors will:</w:t>
      </w:r>
    </w:p>
    <w:p w14:paraId="39D4CAA7" w14:textId="646C2361" w:rsidR="00B22F55" w:rsidRPr="00B22F55" w:rsidRDefault="00B22F55" w:rsidP="00B22F5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2F55">
        <w:rPr>
          <w:rFonts w:ascii="Times New Roman" w:hAnsi="Times New Roman" w:cs="Times New Roman"/>
          <w:sz w:val="24"/>
          <w:szCs w:val="24"/>
        </w:rPr>
        <w:t>Plan individualized lessons</w:t>
      </w:r>
    </w:p>
    <w:p w14:paraId="3EF6268C" w14:textId="07A23527" w:rsidR="00B22F55" w:rsidRPr="00B22F55" w:rsidRDefault="00B22F55" w:rsidP="00B22F5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2F55">
        <w:rPr>
          <w:rFonts w:ascii="Times New Roman" w:hAnsi="Times New Roman" w:cs="Times New Roman"/>
          <w:sz w:val="24"/>
          <w:szCs w:val="24"/>
        </w:rPr>
        <w:t>Prepare materials for each lesson</w:t>
      </w:r>
    </w:p>
    <w:p w14:paraId="7BB34E01" w14:textId="4F2F8C5D" w:rsidR="00B22F55" w:rsidRPr="00B22F55" w:rsidRDefault="00B22F55" w:rsidP="00B22F5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2F55">
        <w:rPr>
          <w:rFonts w:ascii="Times New Roman" w:hAnsi="Times New Roman" w:cs="Times New Roman"/>
          <w:sz w:val="24"/>
          <w:szCs w:val="24"/>
        </w:rPr>
        <w:t>Provide individualized lessons</w:t>
      </w:r>
    </w:p>
    <w:p w14:paraId="31EFDB89" w14:textId="60464BF5" w:rsidR="00B22F55" w:rsidRPr="00B22F55" w:rsidRDefault="00B22F55" w:rsidP="00B22F5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2F55">
        <w:rPr>
          <w:rFonts w:ascii="Times New Roman" w:hAnsi="Times New Roman" w:cs="Times New Roman"/>
          <w:sz w:val="24"/>
          <w:szCs w:val="24"/>
        </w:rPr>
        <w:t xml:space="preserve">Write </w:t>
      </w:r>
      <w:r w:rsidR="00550EFC">
        <w:rPr>
          <w:rFonts w:ascii="Times New Roman" w:hAnsi="Times New Roman" w:cs="Times New Roman"/>
          <w:sz w:val="24"/>
          <w:szCs w:val="24"/>
        </w:rPr>
        <w:t xml:space="preserve">a </w:t>
      </w:r>
      <w:r w:rsidRPr="00B22F55">
        <w:rPr>
          <w:rFonts w:ascii="Times New Roman" w:hAnsi="Times New Roman" w:cs="Times New Roman"/>
          <w:sz w:val="24"/>
          <w:szCs w:val="24"/>
        </w:rPr>
        <w:t>reflection for each lesson- both tutor and student success and next steps</w:t>
      </w:r>
    </w:p>
    <w:p w14:paraId="4CD572D2" w14:textId="6D635010" w:rsidR="00B22F55" w:rsidRPr="00B22F55" w:rsidRDefault="00B22F55" w:rsidP="00B22F5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2F55">
        <w:rPr>
          <w:rFonts w:ascii="Times New Roman" w:hAnsi="Times New Roman" w:cs="Times New Roman"/>
          <w:sz w:val="24"/>
          <w:szCs w:val="24"/>
        </w:rPr>
        <w:t xml:space="preserve">Conference with </w:t>
      </w:r>
      <w:r w:rsidR="00550EFC">
        <w:rPr>
          <w:rFonts w:ascii="Times New Roman" w:hAnsi="Times New Roman" w:cs="Times New Roman"/>
          <w:sz w:val="24"/>
          <w:szCs w:val="24"/>
        </w:rPr>
        <w:t xml:space="preserve">the </w:t>
      </w:r>
      <w:r w:rsidRPr="00B22F55">
        <w:rPr>
          <w:rFonts w:ascii="Times New Roman" w:hAnsi="Times New Roman" w:cs="Times New Roman"/>
          <w:sz w:val="24"/>
          <w:szCs w:val="24"/>
        </w:rPr>
        <w:t>teacher during and after lessons</w:t>
      </w:r>
    </w:p>
    <w:p w14:paraId="23C71323" w14:textId="133BF138" w:rsidR="00B22F55" w:rsidRPr="00B22F55" w:rsidRDefault="00B22F55" w:rsidP="00B22F5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2F55">
        <w:rPr>
          <w:rFonts w:ascii="Times New Roman" w:hAnsi="Times New Roman" w:cs="Times New Roman"/>
          <w:sz w:val="24"/>
          <w:szCs w:val="24"/>
        </w:rPr>
        <w:t>Complete data sheet for each lesson</w:t>
      </w:r>
    </w:p>
    <w:p w14:paraId="6236B68B" w14:textId="7841E33D" w:rsidR="00B22F55" w:rsidRPr="00B22F55" w:rsidRDefault="00B22F55" w:rsidP="00B22F5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2F55">
        <w:rPr>
          <w:rFonts w:ascii="Times New Roman" w:hAnsi="Times New Roman" w:cs="Times New Roman"/>
          <w:sz w:val="24"/>
          <w:szCs w:val="24"/>
        </w:rPr>
        <w:t>Administer informal or progress monitoring assessments</w:t>
      </w:r>
    </w:p>
    <w:bookmarkEnd w:id="0"/>
    <w:p w14:paraId="1D3CC30E" w14:textId="77777777" w:rsidR="00BB151C" w:rsidRDefault="00BB151C" w:rsidP="001348E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7628B0B9" w14:textId="5BEC8F27" w:rsidR="001348E3" w:rsidRPr="00AE2644" w:rsidRDefault="00734226" w:rsidP="001348E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  <w:u w:val="single"/>
        </w:rPr>
      </w:pPr>
      <w:r w:rsidRPr="00AE2644">
        <w:rPr>
          <w:rFonts w:ascii="Times-Bold" w:hAnsi="Times-Bold" w:cs="Times-Bold"/>
          <w:b/>
          <w:bCs/>
          <w:color w:val="000000"/>
          <w:sz w:val="24"/>
          <w:szCs w:val="24"/>
          <w:u w:val="single"/>
        </w:rPr>
        <w:t xml:space="preserve">Position Orientation and </w:t>
      </w:r>
      <w:r w:rsidR="001348E3" w:rsidRPr="00AE2644">
        <w:rPr>
          <w:rFonts w:ascii="Times-Bold" w:hAnsi="Times-Bold" w:cs="Times-Bold"/>
          <w:b/>
          <w:bCs/>
          <w:color w:val="000000"/>
          <w:sz w:val="24"/>
          <w:szCs w:val="24"/>
          <w:u w:val="single"/>
        </w:rPr>
        <w:t xml:space="preserve">Training- </w:t>
      </w:r>
    </w:p>
    <w:p w14:paraId="4280FFD7" w14:textId="2AFBB86D" w:rsidR="00734226" w:rsidRDefault="00CA56B2" w:rsidP="00561D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color w:val="000000"/>
          <w:sz w:val="24"/>
          <w:szCs w:val="24"/>
        </w:rPr>
        <w:t>READ</w:t>
      </w:r>
      <w:proofErr w:type="gramEnd"/>
      <w:r>
        <w:rPr>
          <w:rFonts w:ascii="Times-Bold" w:hAnsi="Times-Bold" w:cs="Times-Bold"/>
          <w:color w:val="000000"/>
          <w:sz w:val="24"/>
          <w:szCs w:val="24"/>
        </w:rPr>
        <w:t xml:space="preserve"> USA tutor </w:t>
      </w:r>
      <w:r w:rsidR="00734226">
        <w:rPr>
          <w:rFonts w:ascii="Times-Bold" w:hAnsi="Times-Bold" w:cs="Times-Bold"/>
          <w:color w:val="000000"/>
          <w:sz w:val="24"/>
          <w:szCs w:val="24"/>
        </w:rPr>
        <w:t xml:space="preserve">will receive an </w:t>
      </w:r>
      <w:r w:rsidR="00561D22">
        <w:rPr>
          <w:rFonts w:ascii="Times-Bold" w:hAnsi="Times-Bold" w:cs="Times-Bold"/>
          <w:color w:val="000000"/>
          <w:sz w:val="24"/>
          <w:szCs w:val="24"/>
        </w:rPr>
        <w:t xml:space="preserve">orientation </w:t>
      </w:r>
      <w:r w:rsidR="00734226" w:rsidRPr="00561D22">
        <w:rPr>
          <w:rFonts w:ascii="Times-Bold" w:hAnsi="Times-Bold" w:cs="Times-Bold"/>
          <w:color w:val="000000"/>
          <w:sz w:val="24"/>
          <w:szCs w:val="24"/>
        </w:rPr>
        <w:t xml:space="preserve">of READ </w:t>
      </w:r>
      <w:r w:rsidR="00AE2644">
        <w:rPr>
          <w:rFonts w:ascii="Times-Bold" w:hAnsi="Times-Bold" w:cs="Times-Bold"/>
          <w:color w:val="000000"/>
          <w:sz w:val="24"/>
          <w:szCs w:val="24"/>
        </w:rPr>
        <w:t>USA-specific</w:t>
      </w:r>
      <w:r w:rsidR="00734226" w:rsidRPr="00561D22">
        <w:rPr>
          <w:rFonts w:ascii="Times-Bold" w:hAnsi="Times-Bold" w:cs="Times-Bold"/>
          <w:color w:val="000000"/>
          <w:sz w:val="24"/>
          <w:szCs w:val="24"/>
        </w:rPr>
        <w:t xml:space="preserve"> training to </w:t>
      </w:r>
      <w:r w:rsidR="00AE2644" w:rsidRPr="00561D22">
        <w:rPr>
          <w:rFonts w:ascii="Times-Bold" w:hAnsi="Times-Bold" w:cs="Times-Bold"/>
          <w:color w:val="000000"/>
          <w:sz w:val="24"/>
          <w:szCs w:val="24"/>
        </w:rPr>
        <w:t>include</w:t>
      </w:r>
      <w:r w:rsidR="00734226" w:rsidRPr="00561D22">
        <w:rPr>
          <w:rFonts w:ascii="Times-Bold" w:hAnsi="Times-Bold" w:cs="Times-Bold"/>
          <w:color w:val="000000"/>
          <w:sz w:val="24"/>
          <w:szCs w:val="24"/>
        </w:rPr>
        <w:t xml:space="preserve"> Reading </w:t>
      </w:r>
      <w:r w:rsidR="00AE2644">
        <w:rPr>
          <w:rFonts w:ascii="Times-Bold" w:hAnsi="Times-Bold" w:cs="Times-Bold"/>
          <w:color w:val="000000"/>
          <w:sz w:val="24"/>
          <w:szCs w:val="24"/>
        </w:rPr>
        <w:t>lessons</w:t>
      </w:r>
      <w:r w:rsidR="00734226" w:rsidRPr="00561D22">
        <w:rPr>
          <w:rFonts w:ascii="Times-Bold" w:hAnsi="Times-Bold" w:cs="Times-Bold"/>
          <w:color w:val="000000"/>
          <w:sz w:val="24"/>
          <w:szCs w:val="24"/>
        </w:rPr>
        <w:t xml:space="preserve">, frameworks, writing components, BEST benchmarks, Tutor handbook, Policies and Procedures, CANVAS, Workforce Development, Position orientation, </w:t>
      </w:r>
      <w:r w:rsidR="00550EFC" w:rsidRPr="00561D22">
        <w:rPr>
          <w:rFonts w:ascii="Times-Bold" w:hAnsi="Times-Bold" w:cs="Times-Bold"/>
          <w:color w:val="000000"/>
          <w:sz w:val="24"/>
          <w:szCs w:val="24"/>
        </w:rPr>
        <w:t>reading</w:t>
      </w:r>
      <w:r w:rsidR="00734226" w:rsidRPr="00561D22">
        <w:rPr>
          <w:rFonts w:ascii="Times-Bold" w:hAnsi="Times-Bold" w:cs="Times-Bold"/>
          <w:color w:val="000000"/>
          <w:sz w:val="24"/>
          <w:szCs w:val="24"/>
        </w:rPr>
        <w:t xml:space="preserve"> assessments, Phonics, Phonemic Awareness</w:t>
      </w:r>
      <w:r w:rsidR="00550EFC">
        <w:rPr>
          <w:rFonts w:ascii="Times-Bold" w:hAnsi="Times-Bold" w:cs="Times-Bold"/>
          <w:color w:val="000000"/>
          <w:sz w:val="24"/>
          <w:szCs w:val="24"/>
        </w:rPr>
        <w:t>,</w:t>
      </w:r>
      <w:r w:rsidR="00734226" w:rsidRPr="00561D22">
        <w:rPr>
          <w:rFonts w:ascii="Times-Bold" w:hAnsi="Times-Bold" w:cs="Times-Bold"/>
          <w:color w:val="000000"/>
          <w:sz w:val="24"/>
          <w:szCs w:val="24"/>
        </w:rPr>
        <w:t xml:space="preserve"> and Vocabulary, and navigating the READ USA online platforms.</w:t>
      </w:r>
    </w:p>
    <w:p w14:paraId="6C890263" w14:textId="3A09A78A" w:rsidR="00B22F55" w:rsidRDefault="00B22F55" w:rsidP="00561D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>Participate in teacher-led professional development.</w:t>
      </w:r>
    </w:p>
    <w:p w14:paraId="3B718A52" w14:textId="1391B82B" w:rsidR="00B22F55" w:rsidRPr="00561D22" w:rsidRDefault="00B22F55" w:rsidP="00561D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>Participate in and complete workforce development training modules.</w:t>
      </w:r>
    </w:p>
    <w:p w14:paraId="01482DE4" w14:textId="2E4C9FDC" w:rsidR="00734226" w:rsidRDefault="00734226" w:rsidP="007342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734226">
        <w:rPr>
          <w:rFonts w:ascii="Times New Roman" w:hAnsi="Times New Roman" w:cs="Times New Roman"/>
          <w:bCs/>
          <w:sz w:val="24"/>
          <w:szCs w:val="24"/>
        </w:rPr>
        <w:t>each elementary students essential reading skills to include phonological awareness, phonics and word work, vocabulary, reading accuracy, fluency, and comprehension</w:t>
      </w:r>
      <w:r w:rsidRPr="007342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003A5" w14:textId="77777777" w:rsidR="00B22F55" w:rsidRDefault="00B22F55" w:rsidP="002544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11C47C3" w14:textId="77777777" w:rsidR="00B22F55" w:rsidRDefault="00B22F55" w:rsidP="002544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14:paraId="691E7982" w14:textId="77777777" w:rsidR="00B22F55" w:rsidRDefault="00B22F55" w:rsidP="002544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</w:p>
    <w:p w14:paraId="403FFD86" w14:textId="48B1D3FD" w:rsidR="002544DE" w:rsidRDefault="002544DE" w:rsidP="002544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  <w:r w:rsidRPr="002544DE">
        <w:rPr>
          <w:rFonts w:ascii="Times-Roman" w:hAnsi="Times-Roman" w:cs="Times-Roman"/>
          <w:b/>
          <w:bCs/>
          <w:color w:val="000000"/>
          <w:sz w:val="24"/>
          <w:szCs w:val="24"/>
        </w:rPr>
        <w:t>Equal Opportunity Statement</w:t>
      </w:r>
    </w:p>
    <w:p w14:paraId="505E3205" w14:textId="77777777" w:rsidR="00B22F55" w:rsidRPr="002544DE" w:rsidRDefault="00B22F55" w:rsidP="002544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sz w:val="24"/>
          <w:szCs w:val="24"/>
        </w:rPr>
      </w:pPr>
    </w:p>
    <w:p w14:paraId="71EDD352" w14:textId="32C8B59F" w:rsidR="002544DE" w:rsidRPr="002544DE" w:rsidRDefault="002544DE" w:rsidP="002544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2544DE">
        <w:rPr>
          <w:rFonts w:ascii="Times-Roman" w:hAnsi="Times-Roman" w:cs="Times-Roman"/>
          <w:color w:val="000000"/>
          <w:sz w:val="24"/>
          <w:szCs w:val="24"/>
        </w:rPr>
        <w:t xml:space="preserve">READ USA, Inc. </w:t>
      </w:r>
      <w:r w:rsidR="00550EFC">
        <w:rPr>
          <w:rFonts w:ascii="Times-Roman" w:hAnsi="Times-Roman" w:cs="Times-Roman"/>
          <w:color w:val="000000"/>
          <w:sz w:val="24"/>
          <w:szCs w:val="24"/>
        </w:rPr>
        <w:t>in an equal opportunity employer.</w:t>
      </w:r>
    </w:p>
    <w:p w14:paraId="7237005E" w14:textId="77777777" w:rsidR="002544DE" w:rsidRPr="001324B9" w:rsidRDefault="002544DE" w:rsidP="001324B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sectPr w:rsidR="002544DE" w:rsidRPr="001324B9" w:rsidSect="00A9388A">
      <w:headerReference w:type="default" r:id="rId7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BAF6" w14:textId="77777777" w:rsidR="00182343" w:rsidRDefault="00182343" w:rsidP="008D14FE">
      <w:pPr>
        <w:spacing w:after="0" w:line="240" w:lineRule="auto"/>
      </w:pPr>
      <w:r>
        <w:separator/>
      </w:r>
    </w:p>
  </w:endnote>
  <w:endnote w:type="continuationSeparator" w:id="0">
    <w:p w14:paraId="733AB4AB" w14:textId="77777777" w:rsidR="00182343" w:rsidRDefault="00182343" w:rsidP="008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60CC" w14:textId="77777777" w:rsidR="00182343" w:rsidRDefault="00182343" w:rsidP="008D14FE">
      <w:pPr>
        <w:spacing w:after="0" w:line="240" w:lineRule="auto"/>
      </w:pPr>
      <w:r>
        <w:separator/>
      </w:r>
    </w:p>
  </w:footnote>
  <w:footnote w:type="continuationSeparator" w:id="0">
    <w:p w14:paraId="404E852F" w14:textId="77777777" w:rsidR="00182343" w:rsidRDefault="00182343" w:rsidP="008D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C291" w14:textId="7BBB581B" w:rsidR="000B4C83" w:rsidRPr="00A9388A" w:rsidRDefault="005D39F9" w:rsidP="001E6734">
    <w:pPr>
      <w:spacing w:after="0" w:line="240" w:lineRule="auto"/>
      <w:jc w:val="center"/>
      <w:rPr>
        <w:rFonts w:ascii="Times New Roman" w:hAnsi="Times New Roman" w:cs="Times New Roman"/>
        <w:b/>
        <w:smallCap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D4B83" wp14:editId="28A98EF4">
          <wp:simplePos x="0" y="0"/>
          <wp:positionH relativeFrom="margin">
            <wp:align>left</wp:align>
          </wp:positionH>
          <wp:positionV relativeFrom="paragraph">
            <wp:posOffset>-91937</wp:posOffset>
          </wp:positionV>
          <wp:extent cx="358775" cy="317500"/>
          <wp:effectExtent l="0" t="0" r="3175" b="6350"/>
          <wp:wrapNone/>
          <wp:docPr id="2100255806" name="Picture 1" descr="A logo of a book with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55806" name="Picture 1" descr="A logo of a book with han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C83">
      <w:rPr>
        <w:rFonts w:ascii="Times New Roman" w:hAnsi="Times New Roman" w:cs="Times New Roman"/>
        <w:b/>
        <w:bCs/>
        <w:sz w:val="24"/>
        <w:szCs w:val="24"/>
      </w:rPr>
      <w:t xml:space="preserve">READ USA Tutor </w:t>
    </w:r>
  </w:p>
  <w:p w14:paraId="1604387A" w14:textId="23C9EFB9" w:rsidR="008D14FE" w:rsidRDefault="008D1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3C5"/>
    <w:multiLevelType w:val="hybridMultilevel"/>
    <w:tmpl w:val="8E96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6B7"/>
    <w:multiLevelType w:val="hybridMultilevel"/>
    <w:tmpl w:val="9F38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0BB9"/>
    <w:multiLevelType w:val="hybridMultilevel"/>
    <w:tmpl w:val="B48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6DB5"/>
    <w:multiLevelType w:val="hybridMultilevel"/>
    <w:tmpl w:val="09ECFCEE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2253"/>
    <w:multiLevelType w:val="hybridMultilevel"/>
    <w:tmpl w:val="FDFC333E"/>
    <w:lvl w:ilvl="0" w:tplc="7D661926">
      <w:numFmt w:val="bullet"/>
      <w:lvlText w:val="•"/>
      <w:lvlJc w:val="left"/>
      <w:pPr>
        <w:ind w:left="-360" w:hanging="360"/>
      </w:pPr>
      <w:rPr>
        <w:rFonts w:ascii="SymbolMT" w:eastAsiaTheme="minorHAnsi" w:hAnsi="SymbolMT" w:cs="SymbolMT" w:hint="default"/>
        <w:sz w:val="20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95F0738"/>
    <w:multiLevelType w:val="hybridMultilevel"/>
    <w:tmpl w:val="9BCC56A4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93E44"/>
    <w:multiLevelType w:val="multilevel"/>
    <w:tmpl w:val="E39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23DE0"/>
    <w:multiLevelType w:val="hybridMultilevel"/>
    <w:tmpl w:val="00AC0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4C9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860D0A"/>
    <w:multiLevelType w:val="hybridMultilevel"/>
    <w:tmpl w:val="481A7C1E"/>
    <w:lvl w:ilvl="0" w:tplc="FFFFFFFF">
      <w:numFmt w:val="bullet"/>
      <w:lvlText w:val="•"/>
      <w:lvlJc w:val="left"/>
      <w:pPr>
        <w:ind w:left="-360" w:hanging="360"/>
      </w:pPr>
      <w:rPr>
        <w:rFonts w:ascii="SymbolMT" w:eastAsiaTheme="minorHAnsi" w:hAnsi="SymbolMT" w:cs="SymbolMT" w:hint="default"/>
        <w:sz w:val="20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D66192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sz w:val="20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CE44E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A3272E"/>
    <w:multiLevelType w:val="hybridMultilevel"/>
    <w:tmpl w:val="9CA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15F8E"/>
    <w:multiLevelType w:val="hybridMultilevel"/>
    <w:tmpl w:val="2CA0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84781"/>
    <w:multiLevelType w:val="hybridMultilevel"/>
    <w:tmpl w:val="85DAA31E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95E36"/>
    <w:multiLevelType w:val="hybridMultilevel"/>
    <w:tmpl w:val="EBB4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E7D22"/>
    <w:multiLevelType w:val="hybridMultilevel"/>
    <w:tmpl w:val="A2E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D5211"/>
    <w:multiLevelType w:val="hybridMultilevel"/>
    <w:tmpl w:val="277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6E19"/>
    <w:multiLevelType w:val="hybridMultilevel"/>
    <w:tmpl w:val="1710181E"/>
    <w:lvl w:ilvl="0" w:tplc="7D6619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6481C"/>
    <w:multiLevelType w:val="hybridMultilevel"/>
    <w:tmpl w:val="C250ED3C"/>
    <w:lvl w:ilvl="0" w:tplc="42A63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0582">
    <w:abstractNumId w:val="16"/>
  </w:num>
  <w:num w:numId="2" w16cid:durableId="457995172">
    <w:abstractNumId w:val="17"/>
  </w:num>
  <w:num w:numId="3" w16cid:durableId="1283683168">
    <w:abstractNumId w:val="4"/>
  </w:num>
  <w:num w:numId="4" w16cid:durableId="1579751131">
    <w:abstractNumId w:val="13"/>
  </w:num>
  <w:num w:numId="5" w16cid:durableId="1257136193">
    <w:abstractNumId w:val="3"/>
  </w:num>
  <w:num w:numId="6" w16cid:durableId="409893211">
    <w:abstractNumId w:val="5"/>
  </w:num>
  <w:num w:numId="7" w16cid:durableId="585576216">
    <w:abstractNumId w:val="6"/>
  </w:num>
  <w:num w:numId="8" w16cid:durableId="2144080373">
    <w:abstractNumId w:val="18"/>
  </w:num>
  <w:num w:numId="9" w16cid:durableId="1761558396">
    <w:abstractNumId w:val="8"/>
  </w:num>
  <w:num w:numId="10" w16cid:durableId="1511263596">
    <w:abstractNumId w:val="10"/>
  </w:num>
  <w:num w:numId="11" w16cid:durableId="1544750674">
    <w:abstractNumId w:val="9"/>
  </w:num>
  <w:num w:numId="12" w16cid:durableId="684329904">
    <w:abstractNumId w:val="0"/>
  </w:num>
  <w:num w:numId="13" w16cid:durableId="1922179923">
    <w:abstractNumId w:val="12"/>
  </w:num>
  <w:num w:numId="14" w16cid:durableId="845510463">
    <w:abstractNumId w:val="14"/>
  </w:num>
  <w:num w:numId="15" w16cid:durableId="1709069006">
    <w:abstractNumId w:val="11"/>
  </w:num>
  <w:num w:numId="16" w16cid:durableId="1505705617">
    <w:abstractNumId w:val="2"/>
  </w:num>
  <w:num w:numId="17" w16cid:durableId="1974671300">
    <w:abstractNumId w:val="15"/>
  </w:num>
  <w:num w:numId="18" w16cid:durableId="2083062137">
    <w:abstractNumId w:val="1"/>
  </w:num>
  <w:num w:numId="19" w16cid:durableId="1627273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1"/>
    <w:rsid w:val="000630B9"/>
    <w:rsid w:val="000A40BE"/>
    <w:rsid w:val="000B4C83"/>
    <w:rsid w:val="000D2C72"/>
    <w:rsid w:val="001324B9"/>
    <w:rsid w:val="001348E3"/>
    <w:rsid w:val="001479D5"/>
    <w:rsid w:val="00182343"/>
    <w:rsid w:val="00186BD2"/>
    <w:rsid w:val="001E562D"/>
    <w:rsid w:val="001E6734"/>
    <w:rsid w:val="00201308"/>
    <w:rsid w:val="00206555"/>
    <w:rsid w:val="00210338"/>
    <w:rsid w:val="002544DE"/>
    <w:rsid w:val="002654B5"/>
    <w:rsid w:val="00272B32"/>
    <w:rsid w:val="00281F28"/>
    <w:rsid w:val="002D628C"/>
    <w:rsid w:val="00302C85"/>
    <w:rsid w:val="00325845"/>
    <w:rsid w:val="0036226B"/>
    <w:rsid w:val="00380542"/>
    <w:rsid w:val="0039630F"/>
    <w:rsid w:val="003A2EC1"/>
    <w:rsid w:val="00403341"/>
    <w:rsid w:val="004404AA"/>
    <w:rsid w:val="00451F92"/>
    <w:rsid w:val="00462255"/>
    <w:rsid w:val="00550EFC"/>
    <w:rsid w:val="00561D22"/>
    <w:rsid w:val="005C5443"/>
    <w:rsid w:val="005D39F9"/>
    <w:rsid w:val="005E14E8"/>
    <w:rsid w:val="00603BA4"/>
    <w:rsid w:val="00667167"/>
    <w:rsid w:val="00672F1A"/>
    <w:rsid w:val="00734226"/>
    <w:rsid w:val="0077019A"/>
    <w:rsid w:val="00774F21"/>
    <w:rsid w:val="007A3B43"/>
    <w:rsid w:val="0081785C"/>
    <w:rsid w:val="00854178"/>
    <w:rsid w:val="008A7E25"/>
    <w:rsid w:val="008B77FF"/>
    <w:rsid w:val="008D14FE"/>
    <w:rsid w:val="008D5CDF"/>
    <w:rsid w:val="0094125D"/>
    <w:rsid w:val="00947E9F"/>
    <w:rsid w:val="009762F1"/>
    <w:rsid w:val="009843A4"/>
    <w:rsid w:val="00993633"/>
    <w:rsid w:val="009B77EF"/>
    <w:rsid w:val="00A331CE"/>
    <w:rsid w:val="00A517D7"/>
    <w:rsid w:val="00A609EC"/>
    <w:rsid w:val="00A6419A"/>
    <w:rsid w:val="00A80426"/>
    <w:rsid w:val="00A9388A"/>
    <w:rsid w:val="00AE2644"/>
    <w:rsid w:val="00B07D7C"/>
    <w:rsid w:val="00B22F55"/>
    <w:rsid w:val="00B30DA8"/>
    <w:rsid w:val="00BB151C"/>
    <w:rsid w:val="00C453E4"/>
    <w:rsid w:val="00C63A60"/>
    <w:rsid w:val="00CA56B2"/>
    <w:rsid w:val="00CF39BC"/>
    <w:rsid w:val="00D12016"/>
    <w:rsid w:val="00D17418"/>
    <w:rsid w:val="00D5193C"/>
    <w:rsid w:val="00D533EE"/>
    <w:rsid w:val="00D54A29"/>
    <w:rsid w:val="00E05C7E"/>
    <w:rsid w:val="00E25A3E"/>
    <w:rsid w:val="00E26DCB"/>
    <w:rsid w:val="00E52A47"/>
    <w:rsid w:val="00E839DA"/>
    <w:rsid w:val="00E85A71"/>
    <w:rsid w:val="00EC3596"/>
    <w:rsid w:val="00EF1871"/>
    <w:rsid w:val="00F15AD4"/>
    <w:rsid w:val="00F35F48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1A8CB"/>
  <w15:chartTrackingRefBased/>
  <w15:docId w15:val="{86D77312-5ACB-43AF-A4BF-0F12866C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9B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FE"/>
  </w:style>
  <w:style w:type="paragraph" w:styleId="Footer">
    <w:name w:val="footer"/>
    <w:basedOn w:val="Normal"/>
    <w:link w:val="FooterChar"/>
    <w:uiPriority w:val="99"/>
    <w:unhideWhenUsed/>
    <w:rsid w:val="008D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FE"/>
  </w:style>
  <w:style w:type="character" w:customStyle="1" w:styleId="Heading1Char">
    <w:name w:val="Heading 1 Char"/>
    <w:basedOn w:val="DefaultParagraphFont"/>
    <w:link w:val="Heading1"/>
    <w:uiPriority w:val="9"/>
    <w:rsid w:val="00CF39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2370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Kelly</dc:creator>
  <cp:keywords/>
  <dc:description/>
  <cp:lastModifiedBy>Tabetha Cox</cp:lastModifiedBy>
  <cp:revision>2</cp:revision>
  <dcterms:created xsi:type="dcterms:W3CDTF">2025-06-16T19:00:00Z</dcterms:created>
  <dcterms:modified xsi:type="dcterms:W3CDTF">2025-06-16T19:00:00Z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15b438369698de457a128a0e368bfdecd3e35aa9a7a85a1709ab0265f03cfd29</vt:lpwstr>
  </property>
</Properties>
</file>